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F7" w:rsidRDefault="00F42432" w:rsidP="004B06F7">
      <w:pPr>
        <w:pStyle w:val="NoParagraphStyle"/>
        <w:suppressAutoHyphens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680720</wp:posOffset>
                </wp:positionV>
                <wp:extent cx="5882400" cy="763200"/>
                <wp:effectExtent l="0" t="0" r="23495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400" cy="76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E355" id="Obdélník 2" o:spid="_x0000_s1026" style="position:absolute;margin-left:-7.85pt;margin-top:53.6pt;width:463.2pt;height: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" fillcolor="red" strokecolor="#1f4d78 [1604]" strokeweight="1pt"/>
            </w:pict>
          </mc:Fallback>
        </mc:AlternateContent>
      </w:r>
      <w:r w:rsidR="004B06F7" w:rsidRPr="00F85BEF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drawing>
          <wp:inline distT="0" distB="0" distL="0" distR="0" wp14:anchorId="26067349" wp14:editId="60818DD6">
            <wp:extent cx="1661160" cy="498348"/>
            <wp:effectExtent l="0" t="0" r="0" b="0"/>
            <wp:docPr id="6" name="Obrázek 6" descr="C:\Users\Komínková\Desktop\loga\logo SŠSŘ B-B 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omínková\Desktop\loga\logo SŠSŘ B-B p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35" cy="5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 xml:space="preserve">   </w:t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3E5636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drawing>
          <wp:inline distT="0" distB="0" distL="0" distR="0" wp14:anchorId="17E88CF3" wp14:editId="4F7409F0">
            <wp:extent cx="1548943" cy="3439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92268_454189044665022_1671147740_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20550" r="6746" b="21021"/>
                    <a:stretch/>
                  </pic:blipFill>
                  <pic:spPr bwMode="auto">
                    <a:xfrm>
                      <a:off x="0" y="0"/>
                      <a:ext cx="1548943" cy="34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  <w:r w:rsidR="004B06F7">
        <w:rPr>
          <w:rFonts w:ascii="Times-Bold" w:hAnsi="Times-Bold" w:cs="Times-Bold"/>
          <w:b/>
          <w:bCs/>
          <w:noProof/>
          <w:sz w:val="20"/>
          <w:szCs w:val="20"/>
          <w:lang w:val="cs-CZ"/>
        </w:rPr>
        <w:tab/>
      </w:r>
    </w:p>
    <w:p w:rsidR="003E5636" w:rsidRDefault="003E5636" w:rsidP="003E5636">
      <w:pPr>
        <w:pStyle w:val="NoParagraphStyle"/>
        <w:suppressAutoHyphens/>
        <w:rPr>
          <w:rFonts w:ascii="Times-Bold" w:hAnsi="Times-Bold" w:cs="Times-Bold"/>
          <w:b/>
          <w:bCs/>
          <w:sz w:val="28"/>
          <w:szCs w:val="20"/>
          <w:lang w:val="cs-CZ"/>
        </w:rPr>
      </w:pPr>
      <w:r>
        <w:rPr>
          <w:rFonts w:ascii="Times-Bold" w:hAnsi="Times-Bold" w:cs="Times-Bold"/>
          <w:b/>
          <w:bCs/>
          <w:sz w:val="28"/>
          <w:szCs w:val="20"/>
          <w:lang w:val="cs-CZ"/>
        </w:rPr>
        <w:t>Jsme řídící škola Centra odborného vzdělávání pro stavebnictví.</w:t>
      </w:r>
    </w:p>
    <w:p w:rsidR="003E5636" w:rsidRDefault="003E5636" w:rsidP="003E5636">
      <w:pPr>
        <w:pStyle w:val="NoParagraphStyle"/>
        <w:suppressAutoHyphens/>
        <w:rPr>
          <w:rFonts w:ascii="Times-Bold" w:hAnsi="Times-Bold" w:cs="Times-Bold"/>
          <w:b/>
          <w:bCs/>
          <w:sz w:val="18"/>
          <w:szCs w:val="18"/>
          <w:lang w:val="cs-CZ"/>
        </w:rPr>
      </w:pPr>
      <w:r>
        <w:rPr>
          <w:rFonts w:ascii="Times-Bold" w:hAnsi="Times-Bold" w:cs="Times-Bold"/>
          <w:b/>
          <w:bCs/>
          <w:sz w:val="28"/>
          <w:szCs w:val="20"/>
          <w:lang w:val="cs-CZ"/>
        </w:rPr>
        <w:t>Podporujeme nadstandartní výuku odborných předmětů a nadstandartní přípravu absolventů pro trh práce</w:t>
      </w:r>
    </w:p>
    <w:p w:rsidR="003E5636" w:rsidRPr="003E5636" w:rsidRDefault="003E5636" w:rsidP="003E5636">
      <w:pPr>
        <w:pStyle w:val="NoParagraphStyle"/>
        <w:suppressAutoHyphens/>
        <w:rPr>
          <w:rFonts w:ascii="Times-Bold" w:hAnsi="Times-Bold" w:cs="Times-Bold"/>
          <w:b/>
          <w:bCs/>
          <w:sz w:val="18"/>
          <w:szCs w:val="18"/>
          <w:lang w:val="cs-CZ"/>
        </w:rPr>
      </w:pPr>
    </w:p>
    <w:p w:rsidR="004B06F7" w:rsidRPr="00F42432" w:rsidRDefault="004B06F7" w:rsidP="004B06F7">
      <w:pPr>
        <w:pStyle w:val="NoParagraphStyle"/>
        <w:rPr>
          <w:rFonts w:ascii="Times-Bold" w:hAnsi="Times-Bold" w:cs="Times-Bold"/>
          <w:b/>
          <w:bCs/>
          <w:color w:val="FF0000"/>
          <w:sz w:val="32"/>
          <w:szCs w:val="32"/>
          <w:lang w:val="cs-CZ"/>
        </w:rPr>
      </w:pPr>
      <w:r w:rsidRPr="00F42432">
        <w:rPr>
          <w:rFonts w:ascii="Times-Bold" w:hAnsi="Times-Bold" w:cs="Times-Bold"/>
          <w:b/>
          <w:bCs/>
          <w:color w:val="FF0000"/>
          <w:sz w:val="32"/>
          <w:szCs w:val="32"/>
          <w:lang w:val="cs-CZ"/>
        </w:rPr>
        <w:t>Proč studovat na SŠSŘ Brno-Bosonohy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Vše pod jednou střechou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Třídy pro teorii i praxi, ubytování, jídelna a sportoviště jsou na jednom místě. Žádné další dojíždění.</w:t>
      </w:r>
    </w:p>
    <w:p w:rsidR="003C23E7" w:rsidRDefault="003C23E7" w:rsidP="003C23E7">
      <w:pPr>
        <w:pStyle w:val="NoParagraphStyle"/>
        <w:rPr>
          <w:rFonts w:ascii="Times-Roman" w:hAnsi="Times-Roman" w:cs="Times-Roman"/>
          <w:b/>
          <w:sz w:val="20"/>
          <w:szCs w:val="20"/>
          <w:lang w:val="cs-CZ"/>
        </w:rPr>
      </w:pPr>
      <w:r>
        <w:rPr>
          <w:rFonts w:ascii="Times-Roman" w:hAnsi="Times-Roman" w:cs="Times-Roman"/>
          <w:b/>
          <w:sz w:val="20"/>
          <w:szCs w:val="20"/>
          <w:lang w:val="cs-CZ"/>
        </w:rPr>
        <w:t>Nadstandartní bonusy a jistota zaměstnání</w:t>
      </w:r>
    </w:p>
    <w:p w:rsidR="003C23E7" w:rsidRPr="000669AF" w:rsidRDefault="003C23E7" w:rsidP="003C23E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Firmy spolupracující se školou poskytují vybraným stavebním oborům technickou a materiální pomoc pro provádění odborné výuky a vyplácí nadstandartní hmotné zabezpečení a finanční ohodnocení /stipendia, stravné, dopravné/. Po získání výuční listu garantují pracovní místo.</w:t>
      </w:r>
    </w:p>
    <w:p w:rsidR="003C23E7" w:rsidRDefault="003C23E7" w:rsidP="003C23E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Školní pomůcky zdarma</w:t>
      </w:r>
    </w:p>
    <w:p w:rsidR="003C23E7" w:rsidRPr="00027CCF" w:rsidRDefault="003C23E7" w:rsidP="003C23E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Učebnice, ochranné pracovní oděvy, nářadí i materiál na výuku – to vše dostanete zdarma.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Podporujeme ambice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Po získání jednoho výučního listu si můžete udělat další v jednoletém zkráceném studiu. Nebo pokračovat k maturitě… třeba až na vysokou školu! Naše škola vám nabízí kvalitní základ, na kterém můžete dále stavět.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Investujeme do žáků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Investovali jsme více než 300 milionů korun do vybavení školy a dílen. Má</w:t>
      </w:r>
      <w:r w:rsidR="00147A62">
        <w:rPr>
          <w:rFonts w:ascii="Times-Roman" w:hAnsi="Times-Roman" w:cs="Times-Roman"/>
          <w:sz w:val="20"/>
          <w:szCs w:val="20"/>
          <w:lang w:val="cs-CZ"/>
        </w:rPr>
        <w:t>me nejnovější stroje, včetně CNC strojů.</w:t>
      </w:r>
      <w:r>
        <w:rPr>
          <w:rFonts w:ascii="Times-Roman" w:hAnsi="Times-Roman" w:cs="Times-Roman"/>
          <w:sz w:val="20"/>
          <w:szCs w:val="20"/>
          <w:lang w:val="cs-CZ"/>
        </w:rPr>
        <w:t xml:space="preserve"> V praxi vás tak nic nepřekvapí.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Za práci i studium odměnu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Za práci na zakázkách dostávají naši žáci finanční odměnu. A navíc - úspěšným žákům vyplácíme každé pololetí stipendium až 2 500 Kč u oborů klempíř, mechanik plynových zařízení, kominík, tesař, zedník, zedník-obkladač, pokrývač a čalouník.</w:t>
      </w:r>
    </w:p>
    <w:p w:rsidR="003C23E7" w:rsidRDefault="003C23E7" w:rsidP="003C23E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Jsme spojení s praxí</w:t>
      </w:r>
      <w:r>
        <w:rPr>
          <w:rFonts w:ascii="Times-Roman" w:hAnsi="Times-Roman" w:cs="Times-Roman"/>
          <w:sz w:val="20"/>
          <w:szCs w:val="20"/>
          <w:lang w:val="cs-CZ"/>
        </w:rPr>
        <w:t xml:space="preserve"> </w:t>
      </w:r>
    </w:p>
    <w:p w:rsidR="003C23E7" w:rsidRDefault="003C23E7" w:rsidP="003C23E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Výuka u nás není odtržená od praxe. Spolupracujeme s firmami i cechy, už během studia se dozvíte, jak to vypadá v praxi.</w:t>
      </w:r>
    </w:p>
    <w:p w:rsidR="003C23E7" w:rsidRPr="005D50C7" w:rsidRDefault="003C23E7" w:rsidP="003C23E7">
      <w:pPr>
        <w:pStyle w:val="NoParagraphStyle"/>
        <w:rPr>
          <w:rFonts w:ascii="Times-Roman" w:hAnsi="Times-Roman" w:cs="Times-Roman"/>
          <w:b/>
          <w:sz w:val="20"/>
          <w:szCs w:val="20"/>
          <w:lang w:val="cs-CZ"/>
        </w:rPr>
      </w:pPr>
      <w:r w:rsidRPr="005D50C7">
        <w:rPr>
          <w:rFonts w:ascii="Times-Roman" w:hAnsi="Times-Roman" w:cs="Times-Roman"/>
          <w:b/>
          <w:sz w:val="20"/>
          <w:szCs w:val="20"/>
          <w:lang w:val="cs-CZ"/>
        </w:rPr>
        <w:t>Nebráníme se přestupům</w:t>
      </w:r>
    </w:p>
    <w:p w:rsidR="003C23E7" w:rsidRPr="005D50C7" w:rsidRDefault="003C23E7" w:rsidP="003C23E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 w:rsidRPr="00A967D2">
        <w:rPr>
          <w:rFonts w:ascii="Times-Roman" w:hAnsi="Times-Roman" w:cs="Times-Roman"/>
          <w:sz w:val="20"/>
          <w:szCs w:val="20"/>
          <w:lang w:val="cs-CZ"/>
        </w:rPr>
        <w:t>A co když během studia zjistím, že můj obor není to pravé ořechové? Žádný problém! V rámci školy můžete obor změnit a začít studovat ten, pro který máte vlohy.</w:t>
      </w:r>
    </w:p>
    <w:p w:rsidR="003C23E7" w:rsidRDefault="003C23E7" w:rsidP="003C23E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Jsme online</w:t>
      </w:r>
    </w:p>
    <w:p w:rsidR="003C23E7" w:rsidRDefault="003C23E7" w:rsidP="003C23E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U nás se budete učit z elektronických učebnic a online slovníků. Wi-Fi máme ve vyhrazených prostorách areálu školy a využívat můžete také školní počítače.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Zaměstnání pro každého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 xml:space="preserve">Řemeslníků je velký nedostatek, naší žáci mají už předem danou 100% uplatitelnost na trhu práce. </w:t>
      </w:r>
    </w:p>
    <w:p w:rsidR="003C23E7" w:rsidRDefault="003C23E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</w:p>
    <w:p w:rsidR="004B06F7" w:rsidRPr="005D50C7" w:rsidRDefault="004B06F7" w:rsidP="004B06F7">
      <w:pPr>
        <w:pStyle w:val="NoParagraphStyle"/>
        <w:rPr>
          <w:rFonts w:ascii="Times-Roman" w:hAnsi="Times-Roman" w:cs="Times-Roman"/>
          <w:b/>
          <w:bCs/>
          <w:sz w:val="20"/>
          <w:szCs w:val="20"/>
          <w:lang w:val="cs-CZ"/>
        </w:rPr>
      </w:pPr>
      <w:r>
        <w:rPr>
          <w:rFonts w:ascii="Times-Roman" w:hAnsi="Times-Roman" w:cs="Times-Roman"/>
          <w:b/>
          <w:bCs/>
          <w:sz w:val="20"/>
          <w:szCs w:val="20"/>
          <w:lang w:val="cs-CZ"/>
        </w:rPr>
        <w:t>Tříleté učební obory - bez příjí</w:t>
      </w:r>
      <w:r w:rsidRPr="005D50C7">
        <w:rPr>
          <w:rFonts w:ascii="Times-Roman" w:hAnsi="Times-Roman" w:cs="Times-Roman"/>
          <w:b/>
          <w:bCs/>
          <w:sz w:val="20"/>
          <w:szCs w:val="20"/>
          <w:lang w:val="cs-CZ"/>
        </w:rPr>
        <w:t>macích zkoušek</w:t>
      </w:r>
    </w:p>
    <w:p w:rsidR="004B06F7" w:rsidRPr="005D50C7" w:rsidRDefault="004B06F7" w:rsidP="004B06F7">
      <w:pPr>
        <w:pStyle w:val="NoParagraphStyle"/>
        <w:rPr>
          <w:rFonts w:ascii="Times-Roman" w:hAnsi="Times-Roman" w:cs="Times-Roman"/>
          <w:b/>
          <w:bCs/>
          <w:sz w:val="20"/>
          <w:szCs w:val="20"/>
          <w:lang w:val="cs-CZ"/>
        </w:rPr>
      </w:pPr>
      <w:r w:rsidRPr="005D50C7">
        <w:rPr>
          <w:rFonts w:ascii="Times-Roman" w:hAnsi="Times-Roman" w:cs="Times-Roman"/>
          <w:b/>
          <w:bCs/>
          <w:sz w:val="20"/>
          <w:szCs w:val="20"/>
          <w:lang w:val="cs-CZ"/>
        </w:rPr>
        <w:t>Umělecký truhlář a řezbář - talentové zkoušky</w:t>
      </w:r>
    </w:p>
    <w:p w:rsidR="004B06F7" w:rsidRPr="005D50C7" w:rsidRDefault="004B06F7" w:rsidP="004B06F7">
      <w:pPr>
        <w:pStyle w:val="NoParagraphStyle"/>
        <w:rPr>
          <w:rFonts w:ascii="Times-Roman" w:hAnsi="Times-Roman" w:cs="Times-Roman"/>
          <w:b/>
          <w:bCs/>
          <w:sz w:val="20"/>
          <w:szCs w:val="20"/>
          <w:lang w:val="cs-CZ"/>
        </w:rPr>
      </w:pPr>
      <w:r w:rsidRPr="005D50C7">
        <w:rPr>
          <w:rFonts w:ascii="Times-Roman" w:hAnsi="Times-Roman" w:cs="Times-Roman"/>
          <w:b/>
          <w:bCs/>
          <w:sz w:val="20"/>
          <w:szCs w:val="20"/>
          <w:lang w:val="cs-CZ"/>
        </w:rPr>
        <w:t>Uměleckořemeslné zpracování dřeva - talentové zkoušky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>Ubytování poskytujeme jak pro vlastní žáky, tak i pro žáky a studenty všech brněnských škol včetně VOŠ, VŠ a jazykových škol.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Dny otevřených dveří:</w:t>
      </w:r>
      <w:r w:rsidR="0010247D">
        <w:rPr>
          <w:rFonts w:ascii="Times-Bold" w:hAnsi="Times-Bold" w:cs="Times-Bold"/>
          <w:b/>
          <w:bCs/>
          <w:sz w:val="20"/>
          <w:szCs w:val="20"/>
          <w:lang w:val="cs-CZ"/>
        </w:rPr>
        <w:t xml:space="preserve"> 23. a 24. 11. 2018; 7. a 8. 12. 2018; 10. a 24. 1. 2019; 7. 2. 2019</w:t>
      </w:r>
      <w:r>
        <w:rPr>
          <w:rFonts w:ascii="Times-Bold" w:hAnsi="Times-Bold" w:cs="Times-Bold"/>
          <w:b/>
          <w:bCs/>
          <w:sz w:val="20"/>
          <w:szCs w:val="20"/>
          <w:lang w:val="cs-CZ"/>
        </w:rPr>
        <w:t>, čtvrtek a pátek od 9.00 do 17.00 hod., sobota od 8.00 do 13.00 hod.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  <w:r>
        <w:rPr>
          <w:rFonts w:ascii="Times-Roman" w:hAnsi="Times-Roman" w:cs="Times-Roman"/>
          <w:sz w:val="20"/>
          <w:szCs w:val="20"/>
          <w:lang w:val="cs-CZ"/>
        </w:rPr>
        <w:t xml:space="preserve">Dále je možno školu navštívit kdykoliv na základě telefonické domluvy na tel. </w:t>
      </w:r>
      <w:r>
        <w:rPr>
          <w:rFonts w:ascii="Times-Bold" w:hAnsi="Times-Bold" w:cs="Times-Bold"/>
          <w:b/>
          <w:bCs/>
          <w:sz w:val="20"/>
          <w:szCs w:val="20"/>
          <w:lang w:val="cs-CZ"/>
        </w:rPr>
        <w:t>547 120 651</w:t>
      </w:r>
      <w:r>
        <w:rPr>
          <w:rFonts w:ascii="Times-Roman" w:hAnsi="Times-Roman" w:cs="Times-Roman"/>
          <w:sz w:val="20"/>
          <w:szCs w:val="20"/>
          <w:lang w:val="cs-CZ"/>
        </w:rPr>
        <w:t xml:space="preserve">, </w:t>
      </w:r>
      <w:r>
        <w:rPr>
          <w:rFonts w:ascii="Times-Bold" w:hAnsi="Times-Bold" w:cs="Times-Bold"/>
          <w:b/>
          <w:bCs/>
          <w:sz w:val="20"/>
          <w:szCs w:val="20"/>
          <w:lang w:val="cs-CZ"/>
        </w:rPr>
        <w:t>607 063 806</w:t>
      </w:r>
    </w:p>
    <w:p w:rsidR="004B06F7" w:rsidRDefault="004B06F7" w:rsidP="004B06F7">
      <w:pPr>
        <w:pStyle w:val="NoParagraphStyle"/>
        <w:rPr>
          <w:rFonts w:ascii="Times-Roman" w:hAnsi="Times-Roman" w:cs="Times-Roman"/>
          <w:sz w:val="20"/>
          <w:szCs w:val="20"/>
          <w:lang w:val="cs-CZ"/>
        </w:rPr>
      </w:pP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Pražská 636/38b, Brno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tel.: 547 120 661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sekretariat@soubosonohy.cz</w:t>
      </w:r>
    </w:p>
    <w:p w:rsidR="004B06F7" w:rsidRDefault="004B06F7" w:rsidP="004B06F7">
      <w:pPr>
        <w:pStyle w:val="NoParagraphStyle"/>
        <w:rPr>
          <w:rFonts w:ascii="Times-Bold" w:hAnsi="Times-Bold" w:cs="Times-Bold"/>
          <w:b/>
          <w:bCs/>
          <w:sz w:val="20"/>
          <w:szCs w:val="20"/>
          <w:lang w:val="cs-CZ"/>
        </w:rPr>
      </w:pPr>
      <w:r>
        <w:rPr>
          <w:rFonts w:ascii="Times-Bold" w:hAnsi="Times-Bold" w:cs="Times-Bold"/>
          <w:b/>
          <w:bCs/>
          <w:sz w:val="20"/>
          <w:szCs w:val="20"/>
          <w:lang w:val="cs-CZ"/>
        </w:rPr>
        <w:t>www.soubosonohy.cz</w:t>
      </w:r>
    </w:p>
    <w:p w:rsidR="00E17543" w:rsidRDefault="00E17543"/>
    <w:p w:rsidR="00EA0560" w:rsidRDefault="00EA0560">
      <w:r>
        <w:t>VELKÉ FOTO AREÁLU ŠKOLY</w:t>
      </w:r>
      <w:r w:rsidR="00F42432">
        <w:t xml:space="preserve"> + CNC </w:t>
      </w:r>
    </w:p>
    <w:p w:rsidR="003E5636" w:rsidRDefault="00751306">
      <w:r w:rsidRPr="00751306">
        <w:rPr>
          <w:noProof/>
          <w:lang w:eastAsia="cs-CZ"/>
        </w:rPr>
        <w:lastRenderedPageBreak/>
        <w:drawing>
          <wp:inline distT="0" distB="0" distL="0" distR="0">
            <wp:extent cx="5760720" cy="3814227"/>
            <wp:effectExtent l="0" t="0" r="0" b="0"/>
            <wp:docPr id="9" name="Obrázek 9" descr="C:\Users\uzivatel\AppData\Local\Temp\Temp1_T1.zip\T1\T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Temp1_T1.zip\T1\T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636" w:rsidSect="003C23E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7"/>
    <w:rsid w:val="000669AF"/>
    <w:rsid w:val="0010247D"/>
    <w:rsid w:val="00147A62"/>
    <w:rsid w:val="003C23E7"/>
    <w:rsid w:val="003E5636"/>
    <w:rsid w:val="004B06F7"/>
    <w:rsid w:val="00751306"/>
    <w:rsid w:val="00B15514"/>
    <w:rsid w:val="00E17543"/>
    <w:rsid w:val="00EA0560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F7F"/>
  <w15:chartTrackingRefBased/>
  <w15:docId w15:val="{987C6DE2-0DCF-4653-AD25-9A496C3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4B06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27F-1525-4C62-B24F-EF4582A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2018-03-15T11:47:00Z</cp:lastPrinted>
  <dcterms:created xsi:type="dcterms:W3CDTF">2018-03-15T08:19:00Z</dcterms:created>
  <dcterms:modified xsi:type="dcterms:W3CDTF">2018-04-03T07:10:00Z</dcterms:modified>
</cp:coreProperties>
</file>